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65" w:rsidRPr="00B15765" w:rsidRDefault="00B15765" w:rsidP="00B15765">
      <w:pPr>
        <w:spacing w:after="240"/>
        <w:jc w:val="center"/>
        <w:rPr>
          <w:rFonts w:ascii="Century Gothic" w:hAnsi="Century Gothic"/>
          <w:b/>
          <w:sz w:val="32"/>
          <w:szCs w:val="32"/>
        </w:rPr>
      </w:pPr>
      <w:proofErr w:type="gramStart"/>
      <w:r w:rsidRPr="00B15765">
        <w:rPr>
          <w:rFonts w:ascii="Century Gothic" w:hAnsi="Century Gothic"/>
          <w:b/>
          <w:sz w:val="32"/>
          <w:szCs w:val="32"/>
        </w:rPr>
        <w:t>Strong or weak?</w:t>
      </w:r>
      <w:proofErr w:type="gramEnd"/>
      <w:r w:rsidRPr="00B15765">
        <w:rPr>
          <w:rFonts w:ascii="Century Gothic" w:hAnsi="Century Gothic"/>
          <w:b/>
          <w:sz w:val="32"/>
          <w:szCs w:val="32"/>
        </w:rPr>
        <w:t xml:space="preserve"> Know your bleach solutions.  Handout C-3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500"/>
        <w:gridCol w:w="1975"/>
        <w:gridCol w:w="3126"/>
      </w:tblGrid>
      <w:tr w:rsidR="00B15765" w:rsidTr="00590C5F">
        <w:tc>
          <w:tcPr>
            <w:tcW w:w="1975" w:type="dxa"/>
          </w:tcPr>
          <w:p w:rsidR="00B15765" w:rsidRPr="00077285" w:rsidRDefault="00B15765" w:rsidP="00590C5F">
            <w:pPr>
              <w:spacing w:before="720"/>
              <w:jc w:val="right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077285">
              <w:rPr>
                <w:rFonts w:ascii="Century Gothic" w:hAnsi="Century Gothic"/>
                <w:b/>
                <w:i/>
                <w:sz w:val="24"/>
                <w:szCs w:val="24"/>
              </w:rPr>
              <w:t>Strong or Weak?</w:t>
            </w:r>
          </w:p>
        </w:tc>
        <w:tc>
          <w:tcPr>
            <w:tcW w:w="2500" w:type="dxa"/>
          </w:tcPr>
          <w:p w:rsidR="00B15765" w:rsidRDefault="00B15765" w:rsidP="00590C5F">
            <w:pPr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1B3536E" wp14:editId="4794699E">
                  <wp:extent cx="1247775" cy="1247775"/>
                  <wp:effectExtent l="0" t="0" r="9525" b="9525"/>
                  <wp:docPr id="1" name="il_fi" descr="http://daycaremall.com/images/mah/600_m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daycaremall.com/images/mah/600_m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B15765" w:rsidRDefault="00B15765" w:rsidP="00590C5F">
            <w:pPr>
              <w:spacing w:before="720"/>
              <w:jc w:val="right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 w:rsidRPr="00EC081A">
              <w:rPr>
                <w:rFonts w:ascii="Century Gothic" w:hAnsi="Century Gothic"/>
                <w:b/>
                <w:i/>
                <w:sz w:val="24"/>
                <w:szCs w:val="24"/>
              </w:rPr>
              <w:t>Strong or Weak?</w:t>
            </w:r>
          </w:p>
        </w:tc>
        <w:tc>
          <w:tcPr>
            <w:tcW w:w="3126" w:type="dxa"/>
          </w:tcPr>
          <w:p w:rsidR="00B15765" w:rsidRDefault="00B15765" w:rsidP="00590C5F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3A4B741" wp14:editId="0116FED3">
                  <wp:extent cx="769151" cy="1093367"/>
                  <wp:effectExtent l="0" t="0" r="0" b="0"/>
                  <wp:docPr id="2" name="il_fi" descr="http://3.bp.blogspot.com/_qYd8NySGpMI/TCoHTVKh3RI/AAAAAAAABAU/qW3xUPhOAsg/s1600/pacif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_qYd8NySGpMI/TCoHTVKh3RI/AAAAAAAABAU/qW3xUPhOAsg/s1600/pacif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151" cy="1093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765" w:rsidTr="00590C5F">
        <w:tc>
          <w:tcPr>
            <w:tcW w:w="1975" w:type="dxa"/>
          </w:tcPr>
          <w:p w:rsidR="00B15765" w:rsidRDefault="00B15765" w:rsidP="00590C5F">
            <w:pPr>
              <w:spacing w:before="720"/>
              <w:jc w:val="right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 w:rsidRPr="00A24E33">
              <w:rPr>
                <w:rFonts w:ascii="Century Gothic" w:hAnsi="Century Gothic"/>
                <w:b/>
                <w:i/>
                <w:sz w:val="24"/>
                <w:szCs w:val="24"/>
              </w:rPr>
              <w:t>Strong or Weak?</w:t>
            </w:r>
          </w:p>
        </w:tc>
        <w:tc>
          <w:tcPr>
            <w:tcW w:w="2500" w:type="dxa"/>
          </w:tcPr>
          <w:p w:rsidR="00B15765" w:rsidRDefault="00B15765" w:rsidP="00590C5F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A3A9FB2" wp14:editId="660D4E99">
                  <wp:extent cx="1257300" cy="1257300"/>
                  <wp:effectExtent l="0" t="0" r="0" b="0"/>
                  <wp:docPr id="3" name="il_fi" descr="http://thelongthread.files.wordpress.com/2008/01/bamb_kids_fork_spoon_l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elongthread.files.wordpress.com/2008/01/bamb_kids_fork_spoon_lr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B15765" w:rsidRDefault="00B15765" w:rsidP="00590C5F">
            <w:pPr>
              <w:spacing w:before="720"/>
              <w:jc w:val="right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 w:rsidRPr="00EC081A">
              <w:rPr>
                <w:rFonts w:ascii="Century Gothic" w:hAnsi="Century Gothic"/>
                <w:b/>
                <w:i/>
                <w:sz w:val="24"/>
                <w:szCs w:val="24"/>
              </w:rPr>
              <w:t>Strong or Weak?</w:t>
            </w:r>
          </w:p>
        </w:tc>
        <w:tc>
          <w:tcPr>
            <w:tcW w:w="3126" w:type="dxa"/>
          </w:tcPr>
          <w:p w:rsidR="00B15765" w:rsidRDefault="00B15765" w:rsidP="00590C5F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78D2E35" wp14:editId="6E326CEF">
                  <wp:extent cx="1285875" cy="1285875"/>
                  <wp:effectExtent l="0" t="0" r="9525" b="9525"/>
                  <wp:docPr id="4" name="il_fi" descr="http://4.bp.blogspot.com/-yO9zduGCFyo/TV8en7dGWzI/AAAAAAAABok/WiquRDjp0yg/s1600/gerber+gradua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4.bp.blogspot.com/-yO9zduGCFyo/TV8en7dGWzI/AAAAAAAABok/WiquRDjp0yg/s1600/gerber+gradua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765" w:rsidTr="00590C5F">
        <w:tc>
          <w:tcPr>
            <w:tcW w:w="1975" w:type="dxa"/>
          </w:tcPr>
          <w:p w:rsidR="00B15765" w:rsidRDefault="00B15765" w:rsidP="00590C5F">
            <w:pPr>
              <w:spacing w:before="720"/>
              <w:jc w:val="right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 w:rsidRPr="00A24E33">
              <w:rPr>
                <w:rFonts w:ascii="Century Gothic" w:hAnsi="Century Gothic"/>
                <w:b/>
                <w:i/>
                <w:sz w:val="24"/>
                <w:szCs w:val="24"/>
              </w:rPr>
              <w:t>Strong or Weak?</w:t>
            </w:r>
          </w:p>
        </w:tc>
        <w:tc>
          <w:tcPr>
            <w:tcW w:w="2500" w:type="dxa"/>
          </w:tcPr>
          <w:p w:rsidR="00B15765" w:rsidRDefault="00B15765" w:rsidP="00590C5F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F8A0A2E" wp14:editId="0DB55C35">
                  <wp:extent cx="1247775" cy="1040745"/>
                  <wp:effectExtent l="0" t="0" r="0" b="7620"/>
                  <wp:docPr id="5" name="il_fi" descr="http://static-2.worthingtondirect.com/images/preschool-baseline-table-chair-s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atic-2.worthingtondirect.com/images/preschool-baseline-table-chair-s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024" cy="104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B15765" w:rsidRDefault="00B15765" w:rsidP="00590C5F">
            <w:pPr>
              <w:spacing w:before="720"/>
              <w:jc w:val="right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 w:rsidRPr="00EC081A">
              <w:rPr>
                <w:rFonts w:ascii="Century Gothic" w:hAnsi="Century Gothic"/>
                <w:b/>
                <w:i/>
                <w:sz w:val="24"/>
                <w:szCs w:val="24"/>
              </w:rPr>
              <w:t>Strong or Weak?</w:t>
            </w:r>
          </w:p>
        </w:tc>
        <w:tc>
          <w:tcPr>
            <w:tcW w:w="3126" w:type="dxa"/>
          </w:tcPr>
          <w:p w:rsidR="00B15765" w:rsidRDefault="00B15765" w:rsidP="00590C5F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19F1A66" wp14:editId="4FC476EC">
                  <wp:extent cx="1257300" cy="1116347"/>
                  <wp:effectExtent l="0" t="0" r="0" b="7620"/>
                  <wp:docPr id="6" name="il_fi" descr="http://c4.diapers.com/images/products/p/sw/sw-310_1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4.diapers.com/images/products/p/sw/sw-310_1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16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765" w:rsidTr="00590C5F">
        <w:tc>
          <w:tcPr>
            <w:tcW w:w="1975" w:type="dxa"/>
          </w:tcPr>
          <w:p w:rsidR="00B15765" w:rsidRDefault="00B15765" w:rsidP="00590C5F">
            <w:pPr>
              <w:spacing w:before="720"/>
              <w:jc w:val="right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 w:rsidRPr="00A24E33">
              <w:rPr>
                <w:rFonts w:ascii="Century Gothic" w:hAnsi="Century Gothic"/>
                <w:b/>
                <w:i/>
                <w:sz w:val="24"/>
                <w:szCs w:val="24"/>
              </w:rPr>
              <w:t>Strong or Weak?</w:t>
            </w:r>
          </w:p>
        </w:tc>
        <w:tc>
          <w:tcPr>
            <w:tcW w:w="2500" w:type="dxa"/>
          </w:tcPr>
          <w:p w:rsidR="00B15765" w:rsidRDefault="00B15765" w:rsidP="00590C5F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F131A98" wp14:editId="5AF01CDF">
                  <wp:extent cx="1014198" cy="1009650"/>
                  <wp:effectExtent l="0" t="0" r="0" b="0"/>
                  <wp:docPr id="7" name="il_fi" descr="http://www.mediabistro.com/fishbowldc/files/2011/07/Door-Kno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ediabistro.com/fishbowldc/files/2011/07/Door-Kno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41" cy="101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B15765" w:rsidRDefault="00B15765" w:rsidP="00590C5F">
            <w:pPr>
              <w:spacing w:before="720"/>
              <w:jc w:val="right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 w:rsidRPr="00EC081A">
              <w:rPr>
                <w:rFonts w:ascii="Century Gothic" w:hAnsi="Century Gothic"/>
                <w:b/>
                <w:i/>
                <w:sz w:val="24"/>
                <w:szCs w:val="24"/>
              </w:rPr>
              <w:t>Strong or Weak?</w:t>
            </w:r>
          </w:p>
        </w:tc>
        <w:tc>
          <w:tcPr>
            <w:tcW w:w="3126" w:type="dxa"/>
          </w:tcPr>
          <w:p w:rsidR="00B15765" w:rsidRDefault="00B15765" w:rsidP="00590C5F">
            <w:pPr>
              <w:spacing w:before="240"/>
              <w:jc w:val="center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890872E" wp14:editId="6B9EC653">
                  <wp:extent cx="1840865" cy="990600"/>
                  <wp:effectExtent l="0" t="0" r="6985" b="0"/>
                  <wp:docPr id="8" name="il_fi" descr="http://c2.diapers.com/images/products/p/kf/kf-039_1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2.diapers.com/images/products/p/kf/kf-039_1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765" w:rsidTr="00590C5F">
        <w:tc>
          <w:tcPr>
            <w:tcW w:w="1975" w:type="dxa"/>
          </w:tcPr>
          <w:p w:rsidR="00B15765" w:rsidRDefault="00B15765" w:rsidP="00590C5F">
            <w:pPr>
              <w:spacing w:before="720"/>
              <w:jc w:val="right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 w:rsidRPr="00A24E33">
              <w:rPr>
                <w:rFonts w:ascii="Century Gothic" w:hAnsi="Century Gothic"/>
                <w:b/>
                <w:i/>
                <w:sz w:val="24"/>
                <w:szCs w:val="24"/>
              </w:rPr>
              <w:t>Strong or Weak?</w:t>
            </w:r>
          </w:p>
        </w:tc>
        <w:tc>
          <w:tcPr>
            <w:tcW w:w="2500" w:type="dxa"/>
          </w:tcPr>
          <w:p w:rsidR="00B15765" w:rsidRDefault="00B15765" w:rsidP="00590C5F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52B5D75" wp14:editId="2BAD1C5C">
                  <wp:extent cx="1228725" cy="1309444"/>
                  <wp:effectExtent l="0" t="0" r="0" b="5080"/>
                  <wp:docPr id="9" name="il_fi" descr="http://www.andreascollection.com/chili%20peppers%20on%20yellow%20b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ndreascollection.com/chili%20peppers%20on%20yellow%20bi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309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B15765" w:rsidRDefault="00B15765" w:rsidP="00590C5F">
            <w:pPr>
              <w:spacing w:before="720"/>
              <w:jc w:val="right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 w:rsidRPr="00EC081A">
              <w:rPr>
                <w:rFonts w:ascii="Century Gothic" w:hAnsi="Century Gothic"/>
                <w:b/>
                <w:i/>
                <w:sz w:val="24"/>
                <w:szCs w:val="24"/>
              </w:rPr>
              <w:t>Strong or Weak?</w:t>
            </w:r>
          </w:p>
        </w:tc>
        <w:tc>
          <w:tcPr>
            <w:tcW w:w="3126" w:type="dxa"/>
          </w:tcPr>
          <w:p w:rsidR="00B15765" w:rsidRDefault="00B15765" w:rsidP="00590C5F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B25BA82" wp14:editId="6170D2D5">
                  <wp:extent cx="1390650" cy="1390650"/>
                  <wp:effectExtent l="0" t="0" r="0" b="0"/>
                  <wp:docPr id="10" name="il_fi" descr="http://www.spongepark.org/spon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pongepark.org/spon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765" w:rsidTr="00590C5F">
        <w:tc>
          <w:tcPr>
            <w:tcW w:w="1975" w:type="dxa"/>
          </w:tcPr>
          <w:p w:rsidR="00B15765" w:rsidRDefault="00B15765" w:rsidP="00590C5F">
            <w:pPr>
              <w:spacing w:before="720"/>
              <w:jc w:val="right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 w:rsidRPr="00A24E33">
              <w:rPr>
                <w:rFonts w:ascii="Century Gothic" w:hAnsi="Century Gothic"/>
                <w:b/>
                <w:i/>
                <w:sz w:val="24"/>
                <w:szCs w:val="24"/>
              </w:rPr>
              <w:t>Strong or Weak?</w:t>
            </w:r>
          </w:p>
        </w:tc>
        <w:tc>
          <w:tcPr>
            <w:tcW w:w="2500" w:type="dxa"/>
          </w:tcPr>
          <w:p w:rsidR="00B15765" w:rsidRDefault="00B15765" w:rsidP="00590C5F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0552BC4" wp14:editId="1E7CD7BF">
                  <wp:extent cx="1450731" cy="1257300"/>
                  <wp:effectExtent l="0" t="0" r="0" b="0"/>
                  <wp:docPr id="11" name="il_fi" descr="http://www.elbertschool.org/images/bloc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lbertschool.org/images/bloc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731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B15765" w:rsidRDefault="00B15765" w:rsidP="00590C5F">
            <w:pPr>
              <w:spacing w:before="720"/>
              <w:jc w:val="right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 w:rsidRPr="00EC081A">
              <w:rPr>
                <w:rFonts w:ascii="Century Gothic" w:hAnsi="Century Gothic"/>
                <w:b/>
                <w:i/>
                <w:sz w:val="24"/>
                <w:szCs w:val="24"/>
              </w:rPr>
              <w:t>Strong or Weak?</w:t>
            </w:r>
          </w:p>
        </w:tc>
        <w:tc>
          <w:tcPr>
            <w:tcW w:w="3126" w:type="dxa"/>
          </w:tcPr>
          <w:p w:rsidR="00B15765" w:rsidRDefault="00B15765" w:rsidP="00590C5F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66D7030" wp14:editId="1F75A4F3">
                  <wp:extent cx="952500" cy="1457325"/>
                  <wp:effectExtent l="0" t="0" r="0" b="9525"/>
                  <wp:docPr id="12" name="il_fi" descr="http://www.martinuniversaldesign.com/media/ccp0/prodsm/pre_school_dual_eas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artinuniversaldesign.com/media/ccp0/prodsm/pre_school_dual_eas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5765" w:rsidRPr="00B15765" w:rsidRDefault="00B15765" w:rsidP="00B15765">
      <w:pPr>
        <w:spacing w:after="0" w:line="240" w:lineRule="auto"/>
        <w:jc w:val="center"/>
        <w:rPr>
          <w:rFonts w:ascii="Century Gothic" w:hAnsi="Century Gothic"/>
          <w:b/>
          <w:sz w:val="32"/>
          <w:szCs w:val="32"/>
        </w:rPr>
      </w:pPr>
      <w:proofErr w:type="gramStart"/>
      <w:r w:rsidRPr="00B15765">
        <w:rPr>
          <w:rFonts w:ascii="Century Gothic" w:hAnsi="Century Gothic"/>
          <w:b/>
          <w:sz w:val="32"/>
          <w:szCs w:val="32"/>
        </w:rPr>
        <w:lastRenderedPageBreak/>
        <w:t>Strong or weak bleach solutions?</w:t>
      </w:r>
      <w:proofErr w:type="gramEnd"/>
      <w:r w:rsidRPr="00B15765">
        <w:rPr>
          <w:rFonts w:ascii="Century Gothic" w:hAnsi="Century Gothic"/>
          <w:b/>
          <w:sz w:val="32"/>
          <w:szCs w:val="32"/>
        </w:rPr>
        <w:t xml:space="preserve"> </w:t>
      </w:r>
      <w:r w:rsidRPr="00B15765">
        <w:rPr>
          <w:rFonts w:ascii="Arial" w:hAnsi="Arial" w:cs="Arial"/>
          <w:b/>
          <w:smallCaps/>
          <w:sz w:val="32"/>
          <w:szCs w:val="32"/>
        </w:rPr>
        <w:t>Teacher’s 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500"/>
        <w:gridCol w:w="1975"/>
        <w:gridCol w:w="3126"/>
      </w:tblGrid>
      <w:tr w:rsidR="00B15765" w:rsidTr="00590C5F">
        <w:tc>
          <w:tcPr>
            <w:tcW w:w="1975" w:type="dxa"/>
          </w:tcPr>
          <w:p w:rsidR="00B15765" w:rsidRPr="00077285" w:rsidRDefault="00B15765" w:rsidP="00590C5F">
            <w:pPr>
              <w:spacing w:before="720"/>
              <w:jc w:val="right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077285">
              <w:rPr>
                <w:rFonts w:ascii="Century Gothic" w:hAnsi="Century Gothic"/>
                <w:b/>
                <w:i/>
                <w:sz w:val="24"/>
                <w:szCs w:val="24"/>
              </w:rPr>
              <w:t xml:space="preserve">Strong </w:t>
            </w:r>
          </w:p>
        </w:tc>
        <w:tc>
          <w:tcPr>
            <w:tcW w:w="2500" w:type="dxa"/>
          </w:tcPr>
          <w:p w:rsidR="00B15765" w:rsidRDefault="00B15765" w:rsidP="00590C5F">
            <w:pPr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F45CB00" wp14:editId="3389BF34">
                  <wp:extent cx="1247775" cy="1247775"/>
                  <wp:effectExtent l="0" t="0" r="9525" b="9525"/>
                  <wp:docPr id="13" name="il_fi" descr="http://daycaremall.com/images/mah/600_m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daycaremall.com/images/mah/600_m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B15765" w:rsidRDefault="00B15765" w:rsidP="00590C5F">
            <w:pPr>
              <w:spacing w:before="720"/>
              <w:jc w:val="right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EC081A">
              <w:rPr>
                <w:rFonts w:ascii="Century Gothic" w:hAnsi="Century Gothic"/>
                <w:b/>
                <w:i/>
                <w:sz w:val="24"/>
                <w:szCs w:val="24"/>
              </w:rPr>
              <w:t>Weak</w:t>
            </w:r>
          </w:p>
        </w:tc>
        <w:tc>
          <w:tcPr>
            <w:tcW w:w="3126" w:type="dxa"/>
          </w:tcPr>
          <w:p w:rsidR="00B15765" w:rsidRDefault="00B15765" w:rsidP="00590C5F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678FFA3" wp14:editId="2AF3F093">
                  <wp:extent cx="769151" cy="1093367"/>
                  <wp:effectExtent l="0" t="0" r="0" b="0"/>
                  <wp:docPr id="14" name="il_fi" descr="http://3.bp.blogspot.com/_qYd8NySGpMI/TCoHTVKh3RI/AAAAAAAABAU/qW3xUPhOAsg/s1600/pacif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_qYd8NySGpMI/TCoHTVKh3RI/AAAAAAAABAU/qW3xUPhOAsg/s1600/pacif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151" cy="1093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765" w:rsidTr="00590C5F">
        <w:tc>
          <w:tcPr>
            <w:tcW w:w="1975" w:type="dxa"/>
          </w:tcPr>
          <w:p w:rsidR="00B15765" w:rsidRDefault="00B15765" w:rsidP="00590C5F">
            <w:pPr>
              <w:spacing w:before="720"/>
              <w:jc w:val="right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 w:rsidRPr="00A24E33">
              <w:rPr>
                <w:rFonts w:ascii="Century Gothic" w:hAnsi="Century Gothic"/>
                <w:b/>
                <w:i/>
                <w:sz w:val="24"/>
                <w:szCs w:val="24"/>
              </w:rPr>
              <w:t>Weak</w:t>
            </w:r>
          </w:p>
        </w:tc>
        <w:tc>
          <w:tcPr>
            <w:tcW w:w="2500" w:type="dxa"/>
          </w:tcPr>
          <w:p w:rsidR="00B15765" w:rsidRDefault="00B15765" w:rsidP="00590C5F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610181" wp14:editId="0383A45C">
                  <wp:extent cx="1257300" cy="1257300"/>
                  <wp:effectExtent l="0" t="0" r="0" b="0"/>
                  <wp:docPr id="15" name="il_fi" descr="http://thelongthread.files.wordpress.com/2008/01/bamb_kids_fork_spoon_l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elongthread.files.wordpress.com/2008/01/bamb_kids_fork_spoon_lr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B15765" w:rsidRDefault="00B15765" w:rsidP="00590C5F">
            <w:pPr>
              <w:spacing w:before="720"/>
              <w:jc w:val="right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 w:rsidRPr="00EC081A">
              <w:rPr>
                <w:rFonts w:ascii="Century Gothic" w:hAnsi="Century Gothic"/>
                <w:b/>
                <w:i/>
                <w:sz w:val="24"/>
                <w:szCs w:val="24"/>
              </w:rPr>
              <w:t xml:space="preserve"> Weak</w:t>
            </w:r>
          </w:p>
        </w:tc>
        <w:tc>
          <w:tcPr>
            <w:tcW w:w="3126" w:type="dxa"/>
          </w:tcPr>
          <w:p w:rsidR="00B15765" w:rsidRDefault="00B15765" w:rsidP="00590C5F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C44FF83" wp14:editId="2E0B373B">
                  <wp:extent cx="1285875" cy="1285875"/>
                  <wp:effectExtent l="0" t="0" r="9525" b="9525"/>
                  <wp:docPr id="16" name="il_fi" descr="http://4.bp.blogspot.com/-yO9zduGCFyo/TV8en7dGWzI/AAAAAAAABok/WiquRDjp0yg/s1600/gerber+gradua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4.bp.blogspot.com/-yO9zduGCFyo/TV8en7dGWzI/AAAAAAAABok/WiquRDjp0yg/s1600/gerber+gradua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765" w:rsidTr="00590C5F">
        <w:tc>
          <w:tcPr>
            <w:tcW w:w="1975" w:type="dxa"/>
          </w:tcPr>
          <w:p w:rsidR="00B15765" w:rsidRDefault="00B15765" w:rsidP="00590C5F">
            <w:pPr>
              <w:spacing w:before="720"/>
              <w:jc w:val="right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 w:rsidRPr="00A24E33">
              <w:rPr>
                <w:rFonts w:ascii="Century Gothic" w:hAnsi="Century Gothic"/>
                <w:b/>
                <w:i/>
                <w:sz w:val="24"/>
                <w:szCs w:val="24"/>
              </w:rPr>
              <w:t>Weak</w:t>
            </w:r>
          </w:p>
        </w:tc>
        <w:tc>
          <w:tcPr>
            <w:tcW w:w="2500" w:type="dxa"/>
          </w:tcPr>
          <w:p w:rsidR="00B15765" w:rsidRDefault="00B15765" w:rsidP="00590C5F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F52A8F9" wp14:editId="212950CB">
                  <wp:extent cx="1247775" cy="1040745"/>
                  <wp:effectExtent l="0" t="0" r="0" b="7620"/>
                  <wp:docPr id="17" name="il_fi" descr="http://static-2.worthingtondirect.com/images/preschool-baseline-table-chair-s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atic-2.worthingtondirect.com/images/preschool-baseline-table-chair-s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024" cy="104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B15765" w:rsidRDefault="00B15765" w:rsidP="00590C5F">
            <w:pPr>
              <w:spacing w:before="720"/>
              <w:jc w:val="right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 w:rsidRPr="00EC081A">
              <w:rPr>
                <w:rFonts w:ascii="Century Gothic" w:hAnsi="Century Gothic"/>
                <w:b/>
                <w:i/>
                <w:sz w:val="24"/>
                <w:szCs w:val="24"/>
              </w:rPr>
              <w:t>Weak</w:t>
            </w:r>
          </w:p>
        </w:tc>
        <w:tc>
          <w:tcPr>
            <w:tcW w:w="3126" w:type="dxa"/>
          </w:tcPr>
          <w:p w:rsidR="00B15765" w:rsidRDefault="00B15765" w:rsidP="00590C5F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90D4ACC" wp14:editId="1DFB3FCA">
                  <wp:extent cx="1257300" cy="1116347"/>
                  <wp:effectExtent l="0" t="0" r="0" b="7620"/>
                  <wp:docPr id="18" name="il_fi" descr="http://c4.diapers.com/images/products/p/sw/sw-310_1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4.diapers.com/images/products/p/sw/sw-310_1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16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765" w:rsidTr="00590C5F">
        <w:tc>
          <w:tcPr>
            <w:tcW w:w="1975" w:type="dxa"/>
          </w:tcPr>
          <w:p w:rsidR="00B15765" w:rsidRDefault="00B15765" w:rsidP="00590C5F">
            <w:pPr>
              <w:spacing w:before="720"/>
              <w:jc w:val="right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 w:rsidRPr="00A24E33">
              <w:rPr>
                <w:rFonts w:ascii="Century Gothic" w:hAnsi="Century Gothic"/>
                <w:b/>
                <w:i/>
                <w:sz w:val="24"/>
                <w:szCs w:val="24"/>
              </w:rPr>
              <w:t>Weak</w:t>
            </w:r>
          </w:p>
        </w:tc>
        <w:tc>
          <w:tcPr>
            <w:tcW w:w="2500" w:type="dxa"/>
          </w:tcPr>
          <w:p w:rsidR="00B15765" w:rsidRDefault="00B15765" w:rsidP="00590C5F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ACAED64" wp14:editId="6601FA54">
                  <wp:extent cx="1014198" cy="1009650"/>
                  <wp:effectExtent l="0" t="0" r="0" b="0"/>
                  <wp:docPr id="19" name="il_fi" descr="http://www.mediabistro.com/fishbowldc/files/2011/07/Door-Kno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ediabistro.com/fishbowldc/files/2011/07/Door-Kno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41" cy="101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B15765" w:rsidRDefault="00B15765" w:rsidP="00590C5F">
            <w:pPr>
              <w:spacing w:before="720"/>
              <w:jc w:val="right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 w:rsidRPr="00EC081A">
              <w:rPr>
                <w:rFonts w:ascii="Century Gothic" w:hAnsi="Century Gothic"/>
                <w:b/>
                <w:i/>
                <w:sz w:val="24"/>
                <w:szCs w:val="24"/>
              </w:rPr>
              <w:t>Weak</w:t>
            </w:r>
          </w:p>
        </w:tc>
        <w:tc>
          <w:tcPr>
            <w:tcW w:w="3126" w:type="dxa"/>
          </w:tcPr>
          <w:p w:rsidR="00B15765" w:rsidRDefault="00B15765" w:rsidP="00590C5F">
            <w:pPr>
              <w:spacing w:before="240"/>
              <w:jc w:val="center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4ED6305" wp14:editId="51FCB658">
                  <wp:extent cx="1840865" cy="990600"/>
                  <wp:effectExtent l="0" t="0" r="6985" b="0"/>
                  <wp:docPr id="20" name="il_fi" descr="http://c2.diapers.com/images/products/p/kf/kf-039_1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2.diapers.com/images/products/p/kf/kf-039_1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765" w:rsidTr="00590C5F">
        <w:tc>
          <w:tcPr>
            <w:tcW w:w="1975" w:type="dxa"/>
          </w:tcPr>
          <w:p w:rsidR="00B15765" w:rsidRDefault="00B15765" w:rsidP="00590C5F">
            <w:pPr>
              <w:spacing w:before="720"/>
              <w:jc w:val="right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 w:rsidRPr="00A24E33">
              <w:rPr>
                <w:rFonts w:ascii="Century Gothic" w:hAnsi="Century Gothic"/>
                <w:b/>
                <w:i/>
                <w:sz w:val="24"/>
                <w:szCs w:val="24"/>
              </w:rPr>
              <w:t>Weak</w:t>
            </w:r>
          </w:p>
        </w:tc>
        <w:tc>
          <w:tcPr>
            <w:tcW w:w="2500" w:type="dxa"/>
          </w:tcPr>
          <w:p w:rsidR="00B15765" w:rsidRDefault="00B15765" w:rsidP="00590C5F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6EC2DCD" wp14:editId="0DA5F787">
                  <wp:extent cx="1228725" cy="1309444"/>
                  <wp:effectExtent l="0" t="0" r="0" b="5080"/>
                  <wp:docPr id="21" name="il_fi" descr="http://www.andreascollection.com/chili%20peppers%20on%20yellow%20b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ndreascollection.com/chili%20peppers%20on%20yellow%20bi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309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B15765" w:rsidRDefault="00B15765" w:rsidP="00590C5F">
            <w:pPr>
              <w:spacing w:before="720"/>
              <w:jc w:val="right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 w:rsidRPr="00EC081A">
              <w:rPr>
                <w:rFonts w:ascii="Century Gothic" w:hAnsi="Century Gothic"/>
                <w:b/>
                <w:i/>
                <w:sz w:val="24"/>
                <w:szCs w:val="24"/>
              </w:rPr>
              <w:t xml:space="preserve">Strong </w:t>
            </w:r>
          </w:p>
        </w:tc>
        <w:tc>
          <w:tcPr>
            <w:tcW w:w="3126" w:type="dxa"/>
          </w:tcPr>
          <w:p w:rsidR="00B15765" w:rsidRDefault="00B15765" w:rsidP="00590C5F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315B8A8" wp14:editId="6359CADD">
                  <wp:extent cx="1390650" cy="1390650"/>
                  <wp:effectExtent l="0" t="0" r="0" b="0"/>
                  <wp:docPr id="22" name="il_fi" descr="http://www.spongepark.org/spon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pongepark.org/spon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765" w:rsidTr="00590C5F">
        <w:tc>
          <w:tcPr>
            <w:tcW w:w="1975" w:type="dxa"/>
          </w:tcPr>
          <w:p w:rsidR="00B15765" w:rsidRDefault="00B15765" w:rsidP="00590C5F">
            <w:pPr>
              <w:spacing w:before="720"/>
              <w:jc w:val="right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 w:rsidRPr="00A24E33">
              <w:rPr>
                <w:rFonts w:ascii="Century Gothic" w:hAnsi="Century Gothic"/>
                <w:b/>
                <w:i/>
                <w:sz w:val="24"/>
                <w:szCs w:val="24"/>
              </w:rPr>
              <w:t>Weak</w:t>
            </w:r>
          </w:p>
        </w:tc>
        <w:tc>
          <w:tcPr>
            <w:tcW w:w="2500" w:type="dxa"/>
          </w:tcPr>
          <w:p w:rsidR="00B15765" w:rsidRDefault="00B15765" w:rsidP="00590C5F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6C86538" wp14:editId="50DFBC28">
                  <wp:extent cx="1450731" cy="1257300"/>
                  <wp:effectExtent l="0" t="0" r="0" b="0"/>
                  <wp:docPr id="23" name="il_fi" descr="http://www.elbertschool.org/images/bloc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lbertschool.org/images/bloc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731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B15765" w:rsidRDefault="00B15765" w:rsidP="00590C5F">
            <w:pPr>
              <w:spacing w:before="720"/>
              <w:jc w:val="right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 w:rsidRPr="00EC081A">
              <w:rPr>
                <w:rFonts w:ascii="Century Gothic" w:hAnsi="Century Gothic"/>
                <w:b/>
                <w:i/>
                <w:sz w:val="24"/>
                <w:szCs w:val="24"/>
              </w:rPr>
              <w:t>Weak</w:t>
            </w:r>
          </w:p>
        </w:tc>
        <w:tc>
          <w:tcPr>
            <w:tcW w:w="3126" w:type="dxa"/>
          </w:tcPr>
          <w:p w:rsidR="00B15765" w:rsidRDefault="00B15765" w:rsidP="00590C5F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24227D1" wp14:editId="2EFE5C3C">
                  <wp:extent cx="952500" cy="1457325"/>
                  <wp:effectExtent l="0" t="0" r="0" b="9525"/>
                  <wp:docPr id="24" name="il_fi" descr="http://www.martinuniversaldesign.com/media/ccp0/prodsm/pre_school_dual_eas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artinuniversaldesign.com/media/ccp0/prodsm/pre_school_dual_eas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5765" w:rsidRDefault="00B15765" w:rsidP="00B15765">
      <w:pPr>
        <w:rPr>
          <w:rFonts w:ascii="Arial" w:hAnsi="Arial" w:cs="Arial"/>
          <w:b/>
          <w:bCs/>
          <w:szCs w:val="48"/>
        </w:rPr>
      </w:pPr>
      <w:r>
        <w:rPr>
          <w:rFonts w:ascii="Arial" w:hAnsi="Arial" w:cs="Arial"/>
          <w:b/>
          <w:bCs/>
          <w:szCs w:val="48"/>
        </w:rPr>
        <w:br w:type="page"/>
      </w:r>
    </w:p>
    <w:sectPr w:rsidR="00B15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65"/>
    <w:rsid w:val="00897729"/>
    <w:rsid w:val="00B1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1</cp:revision>
  <dcterms:created xsi:type="dcterms:W3CDTF">2015-02-25T18:25:00Z</dcterms:created>
  <dcterms:modified xsi:type="dcterms:W3CDTF">2015-02-25T18:26:00Z</dcterms:modified>
</cp:coreProperties>
</file>